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22DAF" w:rsidP="00D22DAF" w:rsidRDefault="00331E0F" w14:paraId="6ef6c9d" w14:textId="6ef6c9d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Poslovni broj: 1 St-733/2019-27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29664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 12</w:t>
      </w:r>
      <w:r w:rsidR="00D22DAF">
        <w:rPr>
          <w:rFonts w:ascii="Times New Roman" w:hAnsi="Times New Roman" w:cs="Times New Roman"/>
          <w:sz w:val="24"/>
          <w:szCs w:val="24"/>
        </w:rPr>
        <w:t xml:space="preserve">. siječnja 2021. godine sa </w:t>
      </w:r>
      <w:r w:rsidR="00D22DAF">
        <w:rPr>
          <w:rFonts w:ascii="Times New Roman" w:hAnsi="Times New Roman" w:cs="Times New Roman"/>
          <w:b/>
          <w:sz w:val="24"/>
          <w:szCs w:val="24"/>
        </w:rPr>
        <w:t>Izvještajnog ročišta</w:t>
      </w:r>
      <w:r w:rsidR="00D22DAF">
        <w:rPr>
          <w:rFonts w:ascii="Times New Roman" w:hAnsi="Times New Roman" w:cs="Times New Roman"/>
          <w:sz w:val="24"/>
          <w:szCs w:val="24"/>
        </w:rPr>
        <w:t xml:space="preserve"> u stečajnom predmetu stečajnog d</w:t>
      </w:r>
      <w:r w:rsidR="001524B9">
        <w:rPr>
          <w:rFonts w:ascii="Times New Roman" w:hAnsi="Times New Roman" w:cs="Times New Roman"/>
          <w:sz w:val="24"/>
          <w:szCs w:val="24"/>
        </w:rPr>
        <w:t xml:space="preserve">užnika </w:t>
      </w:r>
      <w:r>
        <w:rPr>
          <w:rFonts w:ascii="Times New Roman" w:hAnsi="Times New Roman" w:cs="Times New Roman"/>
          <w:sz w:val="24"/>
          <w:szCs w:val="24"/>
        </w:rPr>
        <w:t>GRAL FILM d.o.o. u stečaju, Zagreb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održanog kod Trgovačkog suda u Bjelovaru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                               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sudac                                                 Dužnik</w:t>
      </w:r>
      <w:r w:rsidR="00296648">
        <w:rPr>
          <w:rFonts w:ascii="Times New Roman" w:hAnsi="Times New Roman" w:cs="Times New Roman"/>
          <w:sz w:val="24"/>
          <w:szCs w:val="24"/>
        </w:rPr>
        <w:t>: Gral film d.o.o. u stečaju, Zagreb</w:t>
      </w:r>
    </w:p>
    <w:p w:rsidR="00D22DAF" w:rsidP="00D22DAF" w:rsidRDefault="001524B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Vesna Dragišić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 otvara današnje Izvještajno ročište  u  9,30 sati, te objavljuje predmet raspravljanja.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Konstatira se da su pristupili: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dužnika:  st</w:t>
      </w:r>
      <w:r w:rsidR="00296648">
        <w:rPr>
          <w:rFonts w:ascii="Times New Roman" w:hAnsi="Times New Roman" w:cs="Times New Roman"/>
          <w:sz w:val="24"/>
          <w:szCs w:val="24"/>
        </w:rPr>
        <w:t>ečajni upravitelj Stjepan Rakarec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vjerovnike prisutni su: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Republiku Hrvatsku z.z. Živko Slijepčević zamjenik   Županijskog državnog odvjetnika u Bjelovaru……………………………………………</w:t>
      </w:r>
      <w:r w:rsidR="001524B9">
        <w:rPr>
          <w:rFonts w:ascii="Times New Roman" w:hAnsi="Times New Roman" w:cs="Times New Roman"/>
          <w:sz w:val="24"/>
          <w:szCs w:val="24"/>
        </w:rPr>
        <w:t xml:space="preserve">………………  br. glasova    </w:t>
      </w:r>
      <w:r w:rsidR="00296648">
        <w:rPr>
          <w:rFonts w:ascii="Times New Roman" w:hAnsi="Times New Roman" w:cs="Times New Roman"/>
          <w:sz w:val="24"/>
          <w:szCs w:val="24"/>
        </w:rPr>
        <w:t>53.105</w:t>
      </w:r>
    </w:p>
    <w:p w:rsidR="00E74553" w:rsidP="00D22DAF" w:rsidRDefault="00E7455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74553" w:rsidP="00D22DAF" w:rsidRDefault="00E7455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Vjerovnik Tomislav Žaja osobno …………………………………. br. glasova  112.424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otvara Izvještajno ročište te predlaže slijedeći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n e v n i      r e d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1524B9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1.Donošenje odluke o prihvaćanju izvješća stečajnog uprav</w:t>
      </w:r>
      <w:r w:rsidR="00296648">
        <w:rPr>
          <w:rFonts w:ascii="Times New Roman" w:hAnsi="Times New Roman" w:cs="Times New Roman"/>
          <w:sz w:val="24"/>
          <w:szCs w:val="24"/>
        </w:rPr>
        <w:t>itelja o tijeku stečajnog postupka i stanju stečajne mase,</w:t>
      </w:r>
    </w:p>
    <w:p w:rsidR="00296648" w:rsidP="00D22DAF" w:rsidRDefault="001524B9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22DAF">
        <w:rPr>
          <w:rFonts w:ascii="Times New Roman" w:hAnsi="Times New Roman" w:cs="Times New Roman"/>
          <w:sz w:val="24"/>
          <w:szCs w:val="24"/>
        </w:rPr>
        <w:t>. Donošenje odluke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6648">
        <w:rPr>
          <w:rFonts w:ascii="Times New Roman" w:hAnsi="Times New Roman" w:cs="Times New Roman"/>
          <w:sz w:val="24"/>
          <w:szCs w:val="24"/>
        </w:rPr>
        <w:t>nastavku parničnog postupka br. P-468/2019 kod Trgovačkog suda u Zagrebu,</w:t>
      </w:r>
    </w:p>
    <w:p w:rsidR="00296648" w:rsidP="00D22DAF" w:rsidRDefault="0029664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Donošenje odluke da Ugovor o zastupanju sa odvjetnicom Anitom Hukelj ostaje na snazi,</w:t>
      </w:r>
    </w:p>
    <w:p w:rsidR="00296648" w:rsidP="00D22DAF" w:rsidRDefault="0029664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Donošenje odluke o davanju roka od 90 dana stečajnom upravitelju za izradu stečajnog plana temeljem pisma namje</w:t>
      </w:r>
      <w:r w:rsidR="00FD46B6">
        <w:rPr>
          <w:rFonts w:ascii="Times New Roman" w:hAnsi="Times New Roman" w:cs="Times New Roman"/>
          <w:sz w:val="24"/>
          <w:szCs w:val="24"/>
        </w:rPr>
        <w:t xml:space="preserve">re T-filma d.o.o. Zagreb, </w:t>
      </w:r>
    </w:p>
    <w:p w:rsidR="00296648" w:rsidP="00D22DAF" w:rsidRDefault="0029664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47722B" w:rsidP="00296648" w:rsidRDefault="001524B9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Razno.-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47722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</w:t>
      </w:r>
      <w:r w:rsidR="00296648">
        <w:rPr>
          <w:rFonts w:ascii="Times New Roman" w:hAnsi="Times New Roman" w:cs="Times New Roman"/>
          <w:sz w:val="24"/>
          <w:szCs w:val="24"/>
        </w:rPr>
        <w:t>ziva nazočne vjerovnike da se izjasne</w:t>
      </w:r>
      <w:r w:rsidR="00D22DAF">
        <w:rPr>
          <w:rFonts w:ascii="Times New Roman" w:hAnsi="Times New Roman" w:cs="Times New Roman"/>
          <w:sz w:val="24"/>
          <w:szCs w:val="24"/>
        </w:rPr>
        <w:t xml:space="preserve"> da li prihvaća</w:t>
      </w:r>
      <w:r w:rsidR="00296648">
        <w:rPr>
          <w:rFonts w:ascii="Times New Roman" w:hAnsi="Times New Roman" w:cs="Times New Roman"/>
          <w:sz w:val="24"/>
          <w:szCs w:val="24"/>
        </w:rPr>
        <w:t>ju</w:t>
      </w:r>
      <w:r w:rsidR="00D22DAF">
        <w:rPr>
          <w:rFonts w:ascii="Times New Roman" w:hAnsi="Times New Roman" w:cs="Times New Roman"/>
          <w:sz w:val="24"/>
          <w:szCs w:val="24"/>
        </w:rPr>
        <w:t xml:space="preserve"> predloženi dnevni  red.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29664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Nazočni vjerovnici izjavljuju</w:t>
      </w:r>
      <w:r w:rsidR="00D22DAF">
        <w:rPr>
          <w:rFonts w:ascii="Times New Roman" w:hAnsi="Times New Roman" w:cs="Times New Roman"/>
          <w:sz w:val="24"/>
          <w:szCs w:val="24"/>
        </w:rPr>
        <w:t xml:space="preserve"> da u cijelosti  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D22DAF">
        <w:rPr>
          <w:rFonts w:ascii="Times New Roman" w:hAnsi="Times New Roman" w:cs="Times New Roman"/>
          <w:sz w:val="24"/>
          <w:szCs w:val="24"/>
        </w:rPr>
        <w:t xml:space="preserve"> predloženi dnevni red.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prvu točku dnevnog reda.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47722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poziva stečajnog upravitelja</w:t>
      </w:r>
      <w:r w:rsidR="00D22DAF">
        <w:rPr>
          <w:rFonts w:ascii="Times New Roman" w:hAnsi="Times New Roman" w:cs="Times New Roman"/>
          <w:sz w:val="24"/>
          <w:szCs w:val="24"/>
        </w:rPr>
        <w:t xml:space="preserve"> da ukratko izloži svoje pis</w:t>
      </w:r>
      <w:r w:rsidR="00296648">
        <w:rPr>
          <w:rFonts w:ascii="Times New Roman" w:hAnsi="Times New Roman" w:cs="Times New Roman"/>
          <w:sz w:val="24"/>
          <w:szCs w:val="24"/>
        </w:rPr>
        <w:t>meno izvješće predano na spis 4. siječnja  2021</w:t>
      </w:r>
      <w:r w:rsidR="00D22DAF">
        <w:rPr>
          <w:rFonts w:ascii="Times New Roman" w:hAnsi="Times New Roman" w:cs="Times New Roman"/>
          <w:sz w:val="24"/>
          <w:szCs w:val="24"/>
        </w:rPr>
        <w:t>. godine te objavljeno na e-</w:t>
      </w:r>
      <w:r w:rsidR="00296648">
        <w:rPr>
          <w:rFonts w:ascii="Times New Roman" w:hAnsi="Times New Roman" w:cs="Times New Roman"/>
          <w:sz w:val="24"/>
          <w:szCs w:val="24"/>
        </w:rPr>
        <w:t>oglasnoj ploči ovog suda dana 4. siječnja 2021</w:t>
      </w:r>
      <w:r w:rsidR="001524B9">
        <w:rPr>
          <w:rFonts w:ascii="Times New Roman" w:hAnsi="Times New Roman" w:cs="Times New Roman"/>
          <w:sz w:val="24"/>
          <w:szCs w:val="24"/>
        </w:rPr>
        <w:t>. godine</w:t>
      </w:r>
      <w:r w:rsidR="00296648">
        <w:rPr>
          <w:rFonts w:ascii="Times New Roman" w:hAnsi="Times New Roman" w:cs="Times New Roman"/>
          <w:sz w:val="24"/>
          <w:szCs w:val="24"/>
        </w:rPr>
        <w:t>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izlaganja steča</w:t>
      </w:r>
      <w:r w:rsidR="0047722B">
        <w:rPr>
          <w:rFonts w:ascii="Times New Roman" w:hAnsi="Times New Roman" w:cs="Times New Roman"/>
          <w:sz w:val="24"/>
          <w:szCs w:val="24"/>
        </w:rPr>
        <w:t>jno</w:t>
      </w:r>
      <w:r w:rsidR="00296648">
        <w:rPr>
          <w:rFonts w:ascii="Times New Roman" w:hAnsi="Times New Roman" w:cs="Times New Roman"/>
          <w:sz w:val="24"/>
          <w:szCs w:val="24"/>
        </w:rPr>
        <w:t>g upravitelja nazočni vjerovnici izjavljuju</w:t>
      </w:r>
      <w:r>
        <w:rPr>
          <w:rFonts w:ascii="Times New Roman" w:hAnsi="Times New Roman" w:cs="Times New Roman"/>
          <w:sz w:val="24"/>
          <w:szCs w:val="24"/>
        </w:rPr>
        <w:t xml:space="preserve"> da nema</w:t>
      </w:r>
      <w:r w:rsidR="00296648">
        <w:rPr>
          <w:rFonts w:ascii="Times New Roman" w:hAnsi="Times New Roman" w:cs="Times New Roman"/>
          <w:sz w:val="24"/>
          <w:szCs w:val="24"/>
        </w:rPr>
        <w:t>ju</w:t>
      </w:r>
      <w:r>
        <w:rPr>
          <w:rFonts w:ascii="Times New Roman" w:hAnsi="Times New Roman" w:cs="Times New Roman"/>
          <w:sz w:val="24"/>
          <w:szCs w:val="24"/>
        </w:rPr>
        <w:t xml:space="preserve"> nikakvi</w:t>
      </w:r>
      <w:r w:rsidR="0047722B">
        <w:rPr>
          <w:rFonts w:ascii="Times New Roman" w:hAnsi="Times New Roman" w:cs="Times New Roman"/>
          <w:sz w:val="24"/>
          <w:szCs w:val="24"/>
        </w:rPr>
        <w:t>h primjedbi na izvješće stečajnog upravitelja.</w:t>
      </w: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29664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konstatira da su</w:t>
      </w:r>
      <w:r w:rsidR="001524B9">
        <w:rPr>
          <w:rFonts w:ascii="Times New Roman" w:hAnsi="Times New Roman" w:cs="Times New Roman"/>
          <w:sz w:val="24"/>
          <w:szCs w:val="24"/>
        </w:rPr>
        <w:t xml:space="preserve"> nazočni </w:t>
      </w:r>
      <w:r>
        <w:rPr>
          <w:rFonts w:ascii="Times New Roman" w:hAnsi="Times New Roman" w:cs="Times New Roman"/>
          <w:sz w:val="24"/>
          <w:szCs w:val="24"/>
        </w:rPr>
        <w:t>vjerovnici  prihvatili</w:t>
      </w:r>
      <w:r w:rsidR="0047722B">
        <w:rPr>
          <w:rFonts w:ascii="Times New Roman" w:hAnsi="Times New Roman" w:cs="Times New Roman"/>
          <w:sz w:val="24"/>
          <w:szCs w:val="24"/>
        </w:rPr>
        <w:t xml:space="preserve"> izvješće stečajnog upravitelja</w:t>
      </w:r>
      <w:r w:rsidR="001524B9">
        <w:rPr>
          <w:rFonts w:ascii="Times New Roman" w:hAnsi="Times New Roman" w:cs="Times New Roman"/>
          <w:sz w:val="24"/>
          <w:szCs w:val="24"/>
        </w:rPr>
        <w:t>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drugu točku dnevnog reda.</w:t>
      </w:r>
    </w:p>
    <w:p w:rsidR="0088027B" w:rsidP="00D22DAF" w:rsidRDefault="0088027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88027B" w:rsidP="00D22DAF" w:rsidRDefault="0088027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očitovanja nazočnih vjerovnika glede prijedloga steč. upravitelja o nastavku stečajnog postupka koji se vodi kod Trgo</w:t>
      </w:r>
      <w:r w:rsidR="00E4659D">
        <w:rPr>
          <w:rFonts w:ascii="Times New Roman" w:hAnsi="Times New Roman" w:cs="Times New Roman"/>
          <w:sz w:val="24"/>
          <w:szCs w:val="24"/>
        </w:rPr>
        <w:t>vačkog suda u Zagrebu pod br. P-</w:t>
      </w:r>
      <w:r>
        <w:rPr>
          <w:rFonts w:ascii="Times New Roman" w:hAnsi="Times New Roman" w:cs="Times New Roman"/>
          <w:sz w:val="24"/>
          <w:szCs w:val="24"/>
        </w:rPr>
        <w:t xml:space="preserve">468/2019. nazočni vjerovnici donose jednoglasno slijedeću </w:t>
      </w:r>
    </w:p>
    <w:p w:rsidR="0088027B" w:rsidP="00D22DAF" w:rsidRDefault="0088027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88027B" w:rsidP="0088027B" w:rsidRDefault="0088027B">
      <w:pPr>
        <w:pStyle w:val="Bezprored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:rsidR="0088027B" w:rsidP="0088027B" w:rsidRDefault="0088027B">
      <w:pPr>
        <w:pStyle w:val="Bezprored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8027B" w:rsidP="0088027B" w:rsidRDefault="0088027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Ovlašćuje se steč. upravitelj</w:t>
      </w:r>
      <w:r w:rsidR="00E4659D">
        <w:rPr>
          <w:rFonts w:ascii="Times New Roman" w:hAnsi="Times New Roman" w:cs="Times New Roman"/>
          <w:sz w:val="24"/>
          <w:szCs w:val="24"/>
        </w:rPr>
        <w:t xml:space="preserve"> da nastavi parnični postupak k</w:t>
      </w:r>
      <w:r>
        <w:rPr>
          <w:rFonts w:ascii="Times New Roman" w:hAnsi="Times New Roman" w:cs="Times New Roman"/>
          <w:sz w:val="24"/>
          <w:szCs w:val="24"/>
        </w:rPr>
        <w:t xml:space="preserve">oji se kod Trgovačkog suda u Zagrebu vodi pod br. P-468/2019. </w:t>
      </w:r>
    </w:p>
    <w:p w:rsidR="0088027B" w:rsidP="0088027B" w:rsidRDefault="0088027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88027B" w:rsidP="0088027B" w:rsidRDefault="0088027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Prelazi se na treću točku dnevnog reda.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68C1" w:rsidP="00D22DAF" w:rsidRDefault="0088027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Steč. upravitelj glede ove točke dnevnog reda izjavljuje da ostaje kod prijedloga da se odvjetnici Aniti Hukelj da </w:t>
      </w:r>
      <w:r w:rsidR="00E4659D">
        <w:rPr>
          <w:rFonts w:ascii="Times New Roman" w:hAnsi="Times New Roman" w:cs="Times New Roman"/>
          <w:sz w:val="24"/>
          <w:szCs w:val="24"/>
        </w:rPr>
        <w:t>ovlaš</w:t>
      </w:r>
      <w:r>
        <w:rPr>
          <w:rFonts w:ascii="Times New Roman" w:hAnsi="Times New Roman" w:cs="Times New Roman"/>
          <w:sz w:val="24"/>
          <w:szCs w:val="24"/>
        </w:rPr>
        <w:t>t</w:t>
      </w:r>
      <w:r w:rsidR="00E4659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nje da kao punomoćnik temeljem sklopljenog Ugovora o zastupanju nastavi zastupanje s</w:t>
      </w:r>
      <w:r w:rsidR="00E4659D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eč. dužnika u predmetu Trgovačkog suda u Zagrebu br. P-468/2019. </w:t>
      </w:r>
    </w:p>
    <w:p w:rsidR="0088027B" w:rsidP="00D22DAF" w:rsidRDefault="0088027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8027B" w:rsidP="00E4659D" w:rsidRDefault="0088027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Prelazi se na četvrtku točku dnevnog reda. </w:t>
      </w:r>
    </w:p>
    <w:p w:rsidR="00FD68C1" w:rsidP="00D22DAF" w:rsidRDefault="00FD68C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68C1" w:rsidP="00D22DAF" w:rsidRDefault="00E4659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E76B4">
        <w:rPr>
          <w:rFonts w:ascii="Times New Roman" w:hAnsi="Times New Roman" w:cs="Times New Roman"/>
          <w:sz w:val="24"/>
          <w:szCs w:val="24"/>
        </w:rPr>
        <w:t xml:space="preserve">Steč. upravitelj navodi kao u svom pisanom izvješću, te izjavljuje da ostaje kod prijedloga da se vjerovnici izjasne na način da mu se odredi rok od 90 dana radi </w:t>
      </w:r>
      <w:r w:rsidR="00872755">
        <w:rPr>
          <w:rFonts w:ascii="Times New Roman" w:hAnsi="Times New Roman" w:cs="Times New Roman"/>
          <w:sz w:val="24"/>
          <w:szCs w:val="24"/>
        </w:rPr>
        <w:t>izrade s</w:t>
      </w:r>
      <w:r w:rsidR="008E76B4">
        <w:rPr>
          <w:rFonts w:ascii="Times New Roman" w:hAnsi="Times New Roman" w:cs="Times New Roman"/>
          <w:sz w:val="24"/>
          <w:szCs w:val="24"/>
        </w:rPr>
        <w:t>t</w:t>
      </w:r>
      <w:r w:rsidR="00872755">
        <w:rPr>
          <w:rFonts w:ascii="Times New Roman" w:hAnsi="Times New Roman" w:cs="Times New Roman"/>
          <w:sz w:val="24"/>
          <w:szCs w:val="24"/>
        </w:rPr>
        <w:t>e</w:t>
      </w:r>
      <w:r w:rsidR="008E76B4">
        <w:rPr>
          <w:rFonts w:ascii="Times New Roman" w:hAnsi="Times New Roman" w:cs="Times New Roman"/>
          <w:sz w:val="24"/>
          <w:szCs w:val="24"/>
        </w:rPr>
        <w:t>čajnog plana.</w:t>
      </w:r>
    </w:p>
    <w:p w:rsidR="008E76B4" w:rsidP="00D22DAF" w:rsidRDefault="008E76B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E76B4" w:rsidP="00872755" w:rsidRDefault="008E76B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izjašnjenja nazočnih vjerovnika sudac konstatira da su vjerovnici sa 112.424</w:t>
      </w:r>
      <w:r w:rsidR="00872755">
        <w:rPr>
          <w:rFonts w:ascii="Times New Roman" w:hAnsi="Times New Roman" w:cs="Times New Roman"/>
          <w:sz w:val="24"/>
          <w:szCs w:val="24"/>
        </w:rPr>
        <w:t xml:space="preserve"> ZA i 53.105 glasova PROTIV donijeli slijedeću</w:t>
      </w:r>
    </w:p>
    <w:p w:rsidR="00872755" w:rsidP="008E76B4" w:rsidRDefault="0087275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72755" w:rsidP="00872755" w:rsidRDefault="008727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:rsidR="00872755" w:rsidP="00872755" w:rsidRDefault="008727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72755" w:rsidP="00872755" w:rsidRDefault="0087275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Daje se rok od 90 dana steč. upravitelju za izradu</w:t>
      </w:r>
      <w:r w:rsidR="007C059C">
        <w:rPr>
          <w:rFonts w:ascii="Times New Roman" w:hAnsi="Times New Roman" w:cs="Times New Roman"/>
          <w:sz w:val="24"/>
          <w:szCs w:val="24"/>
        </w:rPr>
        <w:t xml:space="preserve"> stečajnog plana a temeljem pis</w:t>
      </w:r>
      <w:r>
        <w:rPr>
          <w:rFonts w:ascii="Times New Roman" w:hAnsi="Times New Roman" w:cs="Times New Roman"/>
          <w:sz w:val="24"/>
          <w:szCs w:val="24"/>
        </w:rPr>
        <w:t xml:space="preserve">ma namjere T-Film d.o.o. iz Zagreba. </w:t>
      </w:r>
    </w:p>
    <w:p w:rsidR="008E76B4" w:rsidP="008E76B4" w:rsidRDefault="008E76B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E76B4" w:rsidP="00D22DAF" w:rsidRDefault="008E76B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47722B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D22DAF" w:rsidP="00D22DAF" w:rsidRDefault="00D22DAF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Obzirom da nitko od nazočnih nema daljnjih pitanja ni prijedloga sudac zaključuje današnju skupštinu vjerovnika.</w:t>
      </w:r>
    </w:p>
    <w:p w:rsidR="00D22DAF" w:rsidP="00D22DAF" w:rsidRDefault="00D22DAF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Dovršeno u 10,00 sati.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/>
    <w:p w:rsidR="00D22DAF" w:rsidP="00D22DAF" w:rsidRDefault="00D22DAF"/>
    <w:p w:rsidR="00D22DAF" w:rsidP="00D22DAF" w:rsidRDefault="00D22DAF"/>
    <w:p w:rsidR="00121347" w:rsidRDefault="00121347"/>
    <w:sectPr w:rsidR="00121347" w:rsidSect="008E76B4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D3322" w:rsidP="008E76B4" w:rsidRDefault="008D3322">
      <w:pPr>
        <w:spacing w:after="0" w:line="240" w:lineRule="auto"/>
      </w:pPr>
      <w:r>
        <w:separator/>
      </w:r>
    </w:p>
  </w:endnote>
  <w:endnote w:type="continuationSeparator" w:id="0">
    <w:p w:rsidR="008D3322" w:rsidP="008E76B4" w:rsidRDefault="008D3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D3322" w:rsidP="008E76B4" w:rsidRDefault="008D3322">
      <w:pPr>
        <w:spacing w:after="0" w:line="240" w:lineRule="auto"/>
      </w:pPr>
      <w:r>
        <w:separator/>
      </w:r>
    </w:p>
  </w:footnote>
  <w:footnote w:type="continuationSeparator" w:id="0">
    <w:p w:rsidR="008D3322" w:rsidP="008E76B4" w:rsidRDefault="008D3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5084451"/>
      <w:docPartObj>
        <w:docPartGallery w:val="Page Numbers (Top of Page)"/>
        <w:docPartUnique/>
      </w:docPartObj>
    </w:sdtPr>
    <w:sdtEndPr/>
    <w:sdtContent>
      <w:p w:rsidR="008E76B4" w:rsidRDefault="008E76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C61">
          <w:rPr>
            <w:noProof/>
          </w:rPr>
          <w:t>3</w:t>
        </w:r>
        <w:r>
          <w:fldChar w:fldCharType="end"/>
        </w:r>
      </w:p>
    </w:sdtContent>
  </w:sdt>
  <w:p w:rsidR="008E76B4" w:rsidRDefault="008E76B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AF"/>
    <w:rsid w:val="000C49F2"/>
    <w:rsid w:val="00121347"/>
    <w:rsid w:val="001524B9"/>
    <w:rsid w:val="00296648"/>
    <w:rsid w:val="00331E0F"/>
    <w:rsid w:val="0047722B"/>
    <w:rsid w:val="006E4B2D"/>
    <w:rsid w:val="007C059C"/>
    <w:rsid w:val="00810E87"/>
    <w:rsid w:val="00872755"/>
    <w:rsid w:val="0088027B"/>
    <w:rsid w:val="008D3322"/>
    <w:rsid w:val="008E76B4"/>
    <w:rsid w:val="009A5C61"/>
    <w:rsid w:val="00AE5ED1"/>
    <w:rsid w:val="00D22DAF"/>
    <w:rsid w:val="00E4659D"/>
    <w:rsid w:val="00E74553"/>
    <w:rsid w:val="00EB20A8"/>
    <w:rsid w:val="00FD46B6"/>
    <w:rsid w:val="00FD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22DA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D22DA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8E76B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E76B4"/>
  </w:style>
  <w:style w:type="paragraph" w:styleId="Podnoje">
    <w:name w:val="footer"/>
    <w:basedOn w:val="Normal"/>
    <w:link w:val="PodnojeChar"/>
    <w:uiPriority w:val="99"/>
    <w:unhideWhenUsed/>
    <w:rsid w:val="008E76B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E76B4"/>
  </w:style>
  <w:style w:type="character" w:styleId="Tekstrezerviranogmjesta">
    <w:name w:val="Placeholder Text"/>
    <w:basedOn w:val="Zadanifontodlomka"/>
    <w:uiPriority w:val="99"/>
    <w:semiHidden/>
    <w:rsid w:val="009A5C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5C6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5C61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5C6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5C6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D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2DA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8E7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E76B4"/>
  </w:style>
  <w:style w:styleId="Podnoje" w:type="paragraph">
    <w:name w:val="footer"/>
    <w:basedOn w:val="Normal"/>
    <w:link w:val="PodnojeChar"/>
    <w:uiPriority w:val="99"/>
    <w:unhideWhenUsed/>
    <w:rsid w:val="008E7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E76B4"/>
  </w:style>
  <w:style w:styleId="Tekstrezerviranogmjesta" w:type="character">
    <w:name w:val="Placeholder Text"/>
    <w:basedOn w:val="Zadanifontodlomka"/>
    <w:uiPriority w:val="99"/>
    <w:semiHidden/>
    <w:rsid w:val="009A5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C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C6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C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C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795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2021.</izvorni_sadrzaj>
    <derivirana_varijabla naziv="DomainObject.StvarniPocetakDatum_1">12. siječnja 2021.</derivirana_varijabla>
  </DomainObject.StvarniPocetakDatum>
  <DomainObject.StvarniZavrsetakDatum>
    <izvorni_sadrzaj>12. siječnja 2021.</izvorni_sadrzaj>
    <derivirana_varijabla naziv="DomainObject.StvarniZavrsetakDatum_1">12. siječnja 2021.</derivirana_varijabla>
  </DomainObject.StvarniZavrsetakDatum>
  <DomainObject.PlaniraniZavrsetakDatum>
    <izvorni_sadrzaj>12. siječnja 2021.</izvorni_sadrzaj>
    <derivirana_varijabla naziv="DomainObject.PlaniraniZavrsetakDatum_1">12. siječnja 2021.</derivirana_varijabla>
  </DomainObject.PlaniraniZavrsetakDatum>
  <DomainObject.PlaniraniPocetakDatum>
    <izvorni_sadrzaj>12. siječnja 2021.</izvorni_sadrzaj>
    <derivirana_varijabla naziv="DomainObject.PlaniraniPocetakDatum_1">12. siječnja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2021.</izvorni_sadrzaj>
    <derivirana_varijabla naziv="DomainObject.Zapisnik.DatumKreiranja_1">12.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St-733/2019-30</izvorni_sadrzaj>
    <derivirana_varijabla naziv="DomainObject.Zapisnik.Oznaka_1">St-733/2019-30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2019.</izvorni_sadrzaj>
    <derivirana_varijabla naziv="DomainObject.Predmet.DatumOsnivanja_1">10.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St-733/2019</izvorni_sadrzaj>
    <derivirana_varijabla naziv="DomainObject.Predmet.OznakaBroj_1">St-733/2019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GRAL FILM, d.o.o.</izvorni_sadrzaj>
    <derivirana_varijabla naziv="DomainObject.Predmet.ProtustrankaFormated_1">  GRAL FILM, d.o.o.</derivirana_varijabla>
  </DomainObject.Predmet.ProtustrankaFormated>
  <DomainObject.Predmet.ProtustrankaFormatedOIB>
    <izvorni_sadrzaj>  GRAL FILM, d.o.o., OIB 11815915623</izvorni_sadrzaj>
    <derivirana_varijabla naziv="DomainObject.Predmet.ProtustrankaFormatedOIB_1">  GRAL FILM, d.o.o., OIB 11815915623</derivirana_varijabla>
  </DomainObject.Predmet.ProtustrankaFormatedOIB>
  <DomainObject.Predmet.ProtustrankaFormatedWithAdress>
    <izvorni_sadrzaj> GRAL FILM, d.o.o., Remete 150, 10000 Zagreb</izvorni_sadrzaj>
    <derivirana_varijabla naziv="DomainObject.Predmet.ProtustrankaFormatedWithAdress_1"> GRAL FILM, d.o.o., Remete 150, 10000 Zagreb</derivirana_varijabla>
  </DomainObject.Predmet.ProtustrankaFormatedWithAdress>
  <DomainObject.Predmet.ProtustrankaFormatedWithAdressOIB>
    <izvorni_sadrzaj> GRAL FILM, d.o.o., OIB 11815915623, Remete 150, 10000 Zagreb</izvorni_sadrzaj>
    <derivirana_varijabla naziv="DomainObject.Predmet.ProtustrankaFormatedWithAdressOIB_1"> GRAL FILM, d.o.o., OIB 11815915623, Remete 150, 10000 Zagreb</derivirana_varijabla>
  </DomainObject.Predmet.ProtustrankaFormatedWithAdressOIB>
  <DomainObject.Predmet.ProtustrankaWithAdress>
    <izvorni_sadrzaj>GRAL FILM, d.o.o. Remete 150, 10000 Zagreb</izvorni_sadrzaj>
    <derivirana_varijabla naziv="DomainObject.Predmet.ProtustrankaWithAdress_1">GRAL FILM, d.o.o. Remete 150, 10000 Zagreb</derivirana_varijabla>
  </DomainObject.Predmet.ProtustrankaWithAdress>
  <DomainObject.Predmet.ProtustrankaWithAdressOIB>
    <izvorni_sadrzaj>GRAL FILM, d.o.o., OIB 11815915623, Remete 150, 10000 Zagreb</izvorni_sadrzaj>
    <derivirana_varijabla naziv="DomainObject.Predmet.ProtustrankaWithAdressOIB_1">GRAL FILM, d.o.o., OIB 11815915623, Remete 150, 10000 Zagreb</derivirana_varijabla>
  </DomainObject.Predmet.ProtustrankaWithAdressOIB>
  <DomainObject.Predmet.ProtustrankaNazivFormated>
    <izvorni_sadrzaj>GRAL FILM, d.o.o.</izvorni_sadrzaj>
    <derivirana_varijabla naziv="DomainObject.Predmet.ProtustrankaNazivFormated_1">GRAL FILM, d.o.o.</derivirana_varijabla>
  </DomainObject.Predmet.ProtustrankaNazivFormated>
  <DomainObject.Predmet.ProtustrankaNazivFormatedOIB>
    <izvorni_sadrzaj>GRAL FILM, d.o.o., OIB 11815915623</izvorni_sadrzaj>
    <derivirana_varijabla naziv="DomainObject.Predmet.ProtustrankaNazivFormatedOIB_1">GRAL FILM, d.o.o., OIB 11815915623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FILM, d.o.o.</item>
    </izvorni_sadrzaj>
    <derivirana_varijabla naziv="DomainObject.Predmet.ProtuStrankaListFormated_1">
      <item>GRAL FILM, d.o.o.</item>
    </derivirana_varijabla>
  </DomainObject.Predmet.ProtuStrankaListFormated>
  <DomainObject.Predmet.ProtuStrankaListFormatedOIB>
    <izvorni_sadrzaj>
      <item>GRAL FILM, d.o.o., OIB 11815915623</item>
    </izvorni_sadrzaj>
    <derivirana_varijabla naziv="DomainObject.Predmet.ProtuStrankaListFormatedOIB_1">
      <item>GRAL FILM, d.o.o., OIB 11815915623</item>
    </derivirana_varijabla>
  </DomainObject.Predmet.ProtuStrankaListFormatedOIB>
  <DomainObject.Predmet.ProtuStrankaListFormatedWithAdress>
    <izvorni_sadrzaj>
      <item>GRAL FILM, d.o.o., Remete 150, 10000 Zagreb</item>
    </izvorni_sadrzaj>
    <derivirana_varijabla naziv="DomainObject.Predmet.ProtuStrankaListFormatedWithAdress_1">
      <item>GRAL FILM, d.o.o., Remete 150, 10000 Zagreb</item>
    </derivirana_varijabla>
  </DomainObject.Predmet.ProtuStrankaListFormatedWithAdress>
  <DomainObject.Predmet.ProtuStrankaListFormatedWithAdressOIB>
    <izvorni_sadrzaj>
      <item>GRAL FILM, d.o.o., OIB 11815915623, Remete 150, 10000 Zagreb</item>
    </izvorni_sadrzaj>
    <derivirana_varijabla naziv="DomainObject.Predmet.ProtuStrankaListFormatedWithAdressOIB_1">
      <item>GRAL FILM, d.o.o., OIB 11815915623, Remete 150, 10000 Zagreb</item>
    </derivirana_varijabla>
  </DomainObject.Predmet.ProtuStrankaListFormatedWithAdressOIB>
  <DomainObject.Predmet.ProtuStrankaListNazivFormated>
    <izvorni_sadrzaj>
      <item>GRAL FILM, d.o.o.</item>
    </izvorni_sadrzaj>
    <derivirana_varijabla naziv="DomainObject.Predmet.ProtuStrankaListNazivFormated_1">
      <item>GRAL FILM, d.o.o.</item>
    </derivirana_varijabla>
  </DomainObject.Predmet.ProtuStrankaListNazivFormated>
  <DomainObject.Predmet.ProtuStrankaListNazivFormatedOIB>
    <izvorni_sadrzaj>
      <item>GRAL FILM, d.o.o., OIB 11815915623</item>
    </izvorni_sadrzaj>
    <derivirana_varijabla naziv="DomainObject.Predmet.ProtuStrankaListNazivFormatedOIB_1">
      <item>GRAL FILM, d.o.o., OIB 11815915623</item>
    </derivirana_varijabla>
  </DomainObject.Predmet.ProtuStrankaListNazivFormatedOIB>
  <DomainObject.Predmet.OstaliListFormated>
    <izvorni_sadrzaj>
      <item>Tomislav Žaja</item>
      <item>Zoran Budak</item>
      <item>Trgovački sud u Bjelovaru, računovodstvo ovdje</item>
    </izvorni_sadrzaj>
    <derivirana_varijabla naziv="DomainObject.Predmet.OstaliListFormated_1">
      <item>Tomislav Žaja</item>
      <item>Zoran Budak</item>
      <item>Trgovački sud u Bjelovaru, računovodstvo ovdje</item>
    </derivirana_varijabla>
  </DomainObject.Predmet.OstaliListFormated>
  <DomainObject.Predmet.OstaliListFormatedOIB>
    <izvorni_sadrzaj>
      <item>Tomislav Žaja, OIB 48132433594</item>
      <item>Zoran Budak, OIB 92355998801</item>
      <item>Trgovački sud u Bjelovaru, računovodstvo ovdje, OIB 07942269267</item>
    </izvorni_sadrzaj>
    <derivirana_varijabla naziv="DomainObject.Predmet.OstaliListFormatedOIB_1">
      <item>Tomislav Žaja, OIB 48132433594</item>
      <item>Zoran Budak, OIB 92355998801</item>
      <item>Trgovački sud u Bjelovaru, računovodstvo ovdje, OIB 07942269267</item>
    </derivirana_varijabla>
  </DomainObject.Predmet.OstaliListFormatedOIB>
  <DomainObject.Predmet.OstaliListFormatedWithAdress>
    <izvorni_sadrzaj>
      <item>Tomislav Žaja, Remete 150, 10000 Zagreb</item>
      <item>Zoran Budak, Ilica 42, 10000 Zagreb</item>
      <item>Trgovački sud u Bjelovaru, računovodstvo ovdje, Šetalište Dr. Ivše Lebovića 42, 43000 Bjelovar</item>
    </izvorni_sadrzaj>
    <derivirana_varijabla naziv="DomainObject.Predmet.OstaliListFormatedWithAdress_1">
      <item>Tomislav Žaja, Remete 150, 10000 Zagreb</item>
      <item>Zoran Budak, Ilica 42, 10000 Zagreb</item>
      <item>Trgovački sud u Bjelovaru, računovodstvo ovdje, Šetalište Dr. Ivše Lebovića 42, 43000 Bjelovar</item>
    </derivirana_varijabla>
  </DomainObject.Predmet.OstaliListFormatedWithAdress>
  <DomainObject.Predmet.OstaliListFormatedWithAdressOIB>
    <izvorni_sadrzaj>
      <item>Tomislav Žaja, OIB 48132433594, Remete 150, 10000 Zagreb</item>
      <item>Zoran Budak, OIB 92355998801, Ilica 42, 10000 Zagreb</item>
      <item>Trgovački sud u Bjelovaru, računovodstvo ovdje, OIB 07942269267, Šetalište Dr. Ivše Lebovića 42, 43000 Bjelovar</item>
    </izvorni_sadrzaj>
    <derivirana_varijabla naziv="DomainObject.Predmet.OstaliListFormatedWithAdressOIB_1">
      <item>Tomislav Žaja, OIB 48132433594, Remete 150, 10000 Zagreb</item>
      <item>Zoran Budak, OIB 92355998801, Ilica 42, 10000 Zagreb</item>
      <item>Trgovački sud u Bjelovaru, računovodstvo ovdje, OIB 07942269267, Šetalište Dr. Ivše Lebovića 42, 43000 Bjelovar</item>
    </derivirana_varijabla>
  </DomainObject.Predmet.OstaliListFormatedWithAdressOIB>
  <DomainObject.Predmet.OstaliListNazivFormated>
    <izvorni_sadrzaj>
      <item>Tomislav Žaja</item>
      <item>Zoran Budak</item>
      <item>Trgovački sud u Bjelovaru, računovodstvo ovdje</item>
    </izvorni_sadrzaj>
    <derivirana_varijabla naziv="DomainObject.Predmet.OstaliListNazivFormated_1">
      <item>Tomislav Žaja</item>
      <item>Zoran Budak</item>
      <item>Trgovački sud u Bjelovaru, računovodstvo ovdje</item>
    </derivirana_varijabla>
  </DomainObject.Predmet.OstaliListNazivFormated>
  <DomainObject.Predmet.OstaliListNazivFormatedOIB>
    <izvorni_sadrzaj>
      <item>Tomislav Žaja, OIB 48132433594</item>
      <item>Zoran Budak, OIB 92355998801</item>
      <item>Trgovački sud u Bjelovaru, računovodstvo ovdje, OIB 07942269267</item>
    </izvorni_sadrzaj>
    <derivirana_varijabla naziv="DomainObject.Predmet.OstaliListNazivFormatedOIB_1">
      <item>Tomislav Žaja, OIB 48132433594</item>
      <item>Zoran Budak, OIB 92355998801</item>
      <item>Trgovački sud u Bjelovaru, računovodstvo ovdje,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2021.</izvorni_sadrzaj>
    <derivirana_varijabla naziv="DomainObject.Datum_1">12. siječnja 2021.</derivirana_varijabla>
  </DomainObject.Datum>
  <DomainObject.PoslovniBrojDokumenta>
    <izvorni_sadrzaj>St-733/2019-30</izvorni_sadrzaj>
    <derivirana_varijabla naziv="DomainObject.PoslovniBrojDokumenta_1">St-733/2019-30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FILM, d.o.o.</izvorni_sadrzaj>
    <derivirana_varijabla naziv="DomainObject.Predmet.ProtustrankaIDrugi_1">GRAL FILM,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GRAL FILM, d.o.o., OIB 11815915623, Remete 150, 10000 Zagreb</izvorni_sadrzaj>
    <derivirana_varijabla naziv="DomainObject.Predmet.ProtustrankaIDrugiAdressOIB_1">GRAL FILM, d.o.o., OIB 11815915623, Remete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FILM, d.o.o.</item>
      <item>FINA Regionalni centar Zagreb</item>
      <item>Tomislav Žaja</item>
      <item>Zoran Budak</item>
      <item>Trgovački sud u Bjelovaru, računovodstvo ovdje</item>
    </izvorni_sadrzaj>
    <derivirana_varijabla naziv="DomainObject.Predmet.SudioniciListNaziv_1">
      <item>GRAL FILM, d.o.o.</item>
      <item>FINA Regionalni centar Zagreb</item>
      <item>Tomislav Žaja</item>
      <item>Zoran Budak</item>
      <item>Trgovački sud u Bjelovaru, računovodstvo ovdje</item>
    </derivirana_varijabla>
  </DomainObject.Predmet.SudioniciListNaziv>
  <DomainObject.Predmet.SudioniciListAdressOIB>
    <izvorni_sadrzaj>
      <item>GRAL FILM, d.o.o., OIB 11815915623, Remete 150,10000 Zagreb</item>
      <item>FINA Regionalni centar Zagreb, OIB 85821130368, Trg svibanjskih žrtava 1995. 1,10000 Zagreb</item>
      <item>Tomislav Žaja, OIB 48132433594, Remete 150,10000 Zagreb</item>
      <item>Zoran Budak, OIB 92355998801, Ilica 42,10000 Zagreb</item>
      <item>Trgovački sud u Bjelovaru, računovodstvo ovdje, OIB 07942269267, Šetalište Dr. Ivše Lebovića 42,43000 Bjelovar</item>
    </izvorni_sadrzaj>
    <derivirana_varijabla naziv="DomainObject.Predmet.SudioniciListAdressOIB_1">
      <item>GRAL FILM, d.o.o., OIB 11815915623, Remete 150,10000 Zagreb</item>
      <item>FINA Regionalni centar Zagreb, OIB 85821130368, Trg svibanjskih žrtava 1995. 1,10000 Zagreb</item>
      <item>Tomislav Žaja, OIB 48132433594, Remete 150,10000 Zagreb</item>
      <item>Zoran Budak, OIB 92355998801, Ilica 42,10000 Zagreb</item>
      <item>Trgovački sud u Bjelovaru, računovodstvo ovdje, OIB 07942269267, Šetalište Dr. Ivše Lebovića 42,43000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11815915623</item>
      <item>, OIB 85821130368</item>
      <item>, OIB 48132433594</item>
      <item>, OIB 92355998801</item>
      <item>, OIB 07942269267</item>
    </izvorni_sadrzaj>
    <derivirana_varijabla naziv="DomainObject.Predmet.SudioniciListNazivOIB_1">
      <item>, OIB 11815915623</item>
      <item>, OIB 85821130368</item>
      <item>, OIB 48132433594</item>
      <item>, OIB 92355998801</item>
      <item>, OIB 07942269267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2019.</izvorni_sadrzaj>
    <derivirana_varijabla naziv="DomainObject.Predmet.DatumPocetkaProcesa_1">23.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479</properties:Words>
  <properties:Characters>2731</properties:Characters>
  <properties:Lines>109</properties:Lines>
  <properties:Paragraphs>42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2021-01-04T11:56:00Z</dcterms:created>
  <dc:creator>Vesna Dragišić</dc:creator>
  <cp:lastModifiedBy>Vesna Dragišić</cp:lastModifiedBy>
  <dcterms:modified xmlns:xsi="http://www.w3.org/2001/XMLSchema-instance" xsi:type="dcterms:W3CDTF">2021-01-12T10:58:00Z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St-733/2019-30 / Zapisnik - Izvještajno ročište (1 A Zapisnik sa Izvještajnog ročišta za Gral film d.o.o. 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